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CC" w:rsidRPr="00FB7358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 w:rsidRPr="00FB7358">
        <w:rPr>
          <w:rFonts w:eastAsia="Courier New"/>
          <w:noProof/>
          <w:color w:val="000000"/>
          <w:sz w:val="28"/>
          <w:szCs w:val="28"/>
          <w:lang w:bidi="ar-SA"/>
        </w:rPr>
        <w:t xml:space="preserve">      </w:t>
      </w:r>
      <w:r w:rsidR="00E74BF6" w:rsidRPr="00FB7358">
        <w:rPr>
          <w:rFonts w:eastAsia="Courier New"/>
          <w:noProof/>
          <w:color w:val="000000"/>
          <w:sz w:val="28"/>
          <w:szCs w:val="28"/>
          <w:lang w:bidi="ar-SA"/>
        </w:rPr>
        <w:t xml:space="preserve">  </w:t>
      </w:r>
      <w:r w:rsidRPr="00FB7358">
        <w:rPr>
          <w:rFonts w:eastAsia="Courier New"/>
          <w:noProof/>
          <w:color w:val="000000"/>
          <w:sz w:val="28"/>
          <w:szCs w:val="28"/>
          <w:lang w:bidi="ar-SA"/>
        </w:rPr>
        <w:t xml:space="preserve"> </w:t>
      </w:r>
      <w:r w:rsidR="00E26F09" w:rsidRPr="00FB7358">
        <w:rPr>
          <w:rFonts w:eastAsia="Courier New"/>
          <w:noProof/>
          <w:color w:val="000000"/>
          <w:sz w:val="28"/>
          <w:szCs w:val="28"/>
          <w:lang w:bidi="ar-SA"/>
        </w:rPr>
        <w:t xml:space="preserve">    </w:t>
      </w:r>
      <w:r w:rsidRPr="00FB7358">
        <w:rPr>
          <w:rFonts w:eastAsia="Courier New"/>
          <w:noProof/>
          <w:color w:val="000000"/>
          <w:sz w:val="28"/>
          <w:szCs w:val="28"/>
          <w:lang w:bidi="ar-SA"/>
        </w:rPr>
        <w:t xml:space="preserve"> Письмо №</w:t>
      </w:r>
      <w:r w:rsidR="00D36CF2">
        <w:rPr>
          <w:rFonts w:eastAsia="Courier New"/>
          <w:noProof/>
          <w:color w:val="000000"/>
          <w:sz w:val="28"/>
          <w:szCs w:val="28"/>
          <w:lang w:bidi="ar-SA"/>
        </w:rPr>
        <w:t>307</w:t>
      </w:r>
      <w:bookmarkStart w:id="0" w:name="_GoBack"/>
      <w:bookmarkEnd w:id="0"/>
      <w:r w:rsidR="00002CC5">
        <w:rPr>
          <w:rFonts w:eastAsia="Courier New"/>
          <w:noProof/>
          <w:color w:val="000000"/>
          <w:sz w:val="28"/>
          <w:szCs w:val="28"/>
          <w:lang w:bidi="ar-SA"/>
        </w:rPr>
        <w:t xml:space="preserve"> </w:t>
      </w:r>
      <w:r w:rsidR="00964135">
        <w:rPr>
          <w:rFonts w:eastAsia="Courier New"/>
          <w:noProof/>
          <w:color w:val="000000"/>
          <w:sz w:val="28"/>
          <w:szCs w:val="28"/>
          <w:lang w:bidi="ar-SA"/>
        </w:rPr>
        <w:t xml:space="preserve"> </w:t>
      </w:r>
      <w:r w:rsidRPr="00FB7358">
        <w:rPr>
          <w:rFonts w:eastAsia="Courier New"/>
          <w:noProof/>
          <w:color w:val="000000"/>
          <w:sz w:val="28"/>
          <w:szCs w:val="28"/>
          <w:lang w:bidi="ar-SA"/>
        </w:rPr>
        <w:t xml:space="preserve"> от </w:t>
      </w:r>
      <w:r w:rsidR="00002CC5">
        <w:rPr>
          <w:rFonts w:eastAsia="Courier New"/>
          <w:noProof/>
          <w:color w:val="000000"/>
          <w:sz w:val="28"/>
          <w:szCs w:val="28"/>
          <w:lang w:bidi="ar-SA"/>
        </w:rPr>
        <w:t xml:space="preserve">28 марта </w:t>
      </w:r>
      <w:r w:rsidRPr="00FB7358">
        <w:rPr>
          <w:rFonts w:eastAsia="Courier New"/>
          <w:noProof/>
          <w:color w:val="000000"/>
          <w:sz w:val="28"/>
          <w:szCs w:val="28"/>
          <w:lang w:bidi="ar-SA"/>
        </w:rPr>
        <w:t>202</w:t>
      </w:r>
      <w:r w:rsidR="00336F1D">
        <w:rPr>
          <w:rFonts w:eastAsia="Courier New"/>
          <w:noProof/>
          <w:color w:val="000000"/>
          <w:sz w:val="28"/>
          <w:szCs w:val="28"/>
          <w:lang w:bidi="ar-SA"/>
        </w:rPr>
        <w:t>3</w:t>
      </w:r>
      <w:r w:rsidRPr="00FB7358">
        <w:rPr>
          <w:rFonts w:eastAsia="Courier New"/>
          <w:noProof/>
          <w:color w:val="000000"/>
          <w:sz w:val="28"/>
          <w:szCs w:val="28"/>
          <w:lang w:bidi="ar-SA"/>
        </w:rPr>
        <w:t xml:space="preserve"> г.</w:t>
      </w:r>
    </w:p>
    <w:p w:rsidR="00A02ECC" w:rsidRPr="00617D0E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A02ECC" w:rsidRPr="00617D0E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A02ECC" w:rsidRPr="00617D0E" w:rsidRDefault="00A02ECC" w:rsidP="00A02ECC">
      <w:pPr>
        <w:pStyle w:val="1"/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A02ECC" w:rsidRPr="00617D0E" w:rsidRDefault="00616E01" w:rsidP="00AB6827">
      <w:pPr>
        <w:pStyle w:val="1"/>
        <w:spacing w:line="276" w:lineRule="auto"/>
        <w:ind w:hanging="284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 w:rsidRP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   </w:t>
      </w:r>
      <w:r w:rsidR="00336F1D" w:rsidRP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    </w:t>
      </w:r>
      <w:r w:rsidRP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</w:t>
      </w:r>
      <w:r w:rsidR="00823F80" w:rsidRPr="00617D0E">
        <w:rPr>
          <w:rFonts w:eastAsia="Courier New"/>
          <w:noProof/>
          <w:color w:val="000000"/>
          <w:sz w:val="28"/>
          <w:szCs w:val="28"/>
          <w:lang w:bidi="ar-SA"/>
        </w:rPr>
        <w:t>О</w:t>
      </w:r>
      <w:r w:rsidR="00617D0E" w:rsidRP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проведении </w:t>
      </w:r>
      <w:r w:rsidR="00823F80" w:rsidRP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</w:t>
      </w:r>
      <w:r w:rsidR="00617D0E" w:rsidRPr="00617D0E">
        <w:rPr>
          <w:color w:val="000000"/>
          <w:sz w:val="28"/>
          <w:szCs w:val="28"/>
        </w:rPr>
        <w:t>мониторинга</w:t>
      </w:r>
      <w:r w:rsidR="00EC54B2" w:rsidRPr="00617D0E">
        <w:rPr>
          <w:rFonts w:eastAsia="Courier New"/>
          <w:noProof/>
          <w:color w:val="000000"/>
          <w:sz w:val="28"/>
          <w:szCs w:val="28"/>
          <w:lang w:bidi="ar-SA"/>
        </w:rPr>
        <w:t>.</w:t>
      </w:r>
    </w:p>
    <w:p w:rsidR="00A02ECC" w:rsidRPr="00617D0E" w:rsidRDefault="00A02ECC" w:rsidP="00EC54B2">
      <w:pPr>
        <w:pStyle w:val="1"/>
        <w:spacing w:line="276" w:lineRule="auto"/>
        <w:ind w:firstLine="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 w:rsidRP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 </w:t>
      </w:r>
    </w:p>
    <w:p w:rsidR="00A02ECC" w:rsidRPr="00617D0E" w:rsidRDefault="00A02ECC" w:rsidP="00A02ECC">
      <w:pPr>
        <w:pStyle w:val="1"/>
        <w:tabs>
          <w:tab w:val="left" w:pos="5985"/>
        </w:tabs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  <w:r w:rsidRPr="00617D0E">
        <w:rPr>
          <w:rFonts w:eastAsia="Courier New"/>
          <w:noProof/>
          <w:color w:val="000000"/>
          <w:sz w:val="28"/>
          <w:szCs w:val="28"/>
          <w:lang w:bidi="ar-SA"/>
        </w:rPr>
        <w:tab/>
      </w:r>
      <w:r w:rsidR="00EC54B2" w:rsidRP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</w:t>
      </w:r>
      <w:r w:rsid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 </w:t>
      </w:r>
      <w:r w:rsidR="00EC54B2" w:rsidRPr="00617D0E">
        <w:rPr>
          <w:rFonts w:eastAsia="Courier New"/>
          <w:noProof/>
          <w:color w:val="000000"/>
          <w:sz w:val="28"/>
          <w:szCs w:val="28"/>
          <w:lang w:bidi="ar-SA"/>
        </w:rPr>
        <w:t xml:space="preserve">  </w:t>
      </w:r>
      <w:r w:rsidRPr="00617D0E">
        <w:rPr>
          <w:rFonts w:eastAsia="Courier New"/>
          <w:noProof/>
          <w:color w:val="000000"/>
          <w:sz w:val="28"/>
          <w:szCs w:val="28"/>
          <w:lang w:bidi="ar-SA"/>
        </w:rPr>
        <w:t>Руководителям ОО</w:t>
      </w:r>
    </w:p>
    <w:p w:rsidR="006A2A8C" w:rsidRPr="00617D0E" w:rsidRDefault="006A2A8C" w:rsidP="00A02ECC">
      <w:pPr>
        <w:pStyle w:val="1"/>
        <w:tabs>
          <w:tab w:val="left" w:pos="5985"/>
        </w:tabs>
        <w:spacing w:line="276" w:lineRule="auto"/>
        <w:ind w:firstLine="720"/>
        <w:jc w:val="both"/>
        <w:rPr>
          <w:rFonts w:eastAsia="Courier New"/>
          <w:noProof/>
          <w:color w:val="000000"/>
          <w:sz w:val="28"/>
          <w:szCs w:val="28"/>
          <w:lang w:bidi="ar-SA"/>
        </w:rPr>
      </w:pPr>
    </w:p>
    <w:p w:rsidR="00002CC5" w:rsidRPr="00002CC5" w:rsidRDefault="005B6C87" w:rsidP="00002CC5">
      <w:pPr>
        <w:pStyle w:val="1"/>
        <w:ind w:firstLine="720"/>
        <w:jc w:val="both"/>
        <w:rPr>
          <w:sz w:val="28"/>
          <w:szCs w:val="28"/>
        </w:rPr>
      </w:pPr>
      <w:r w:rsidRPr="00617D0E">
        <w:rPr>
          <w:sz w:val="28"/>
          <w:szCs w:val="28"/>
          <w:lang w:bidi="ar-SA"/>
        </w:rPr>
        <w:t>МКУ «Управление образования</w:t>
      </w:r>
      <w:r w:rsidR="006A2A8C" w:rsidRPr="00617D0E">
        <w:rPr>
          <w:sz w:val="28"/>
          <w:szCs w:val="28"/>
          <w:lang w:bidi="ar-SA"/>
        </w:rPr>
        <w:t>»</w:t>
      </w:r>
      <w:r w:rsidR="00002CC5">
        <w:rPr>
          <w:sz w:val="28"/>
          <w:szCs w:val="28"/>
          <w:lang w:bidi="ar-SA"/>
        </w:rPr>
        <w:t xml:space="preserve"> в соответствии с  </w:t>
      </w:r>
      <w:r w:rsidR="00002CC5" w:rsidRPr="00002CC5">
        <w:rPr>
          <w:sz w:val="28"/>
          <w:szCs w:val="28"/>
          <w:lang w:bidi="ar-SA"/>
        </w:rPr>
        <w:t xml:space="preserve">письмом </w:t>
      </w:r>
      <w:r w:rsidR="00002CC5" w:rsidRPr="00002CC5">
        <w:rPr>
          <w:color w:val="000000"/>
          <w:sz w:val="28"/>
          <w:szCs w:val="28"/>
        </w:rPr>
        <w:t>Министерств</w:t>
      </w:r>
      <w:r w:rsidR="00002CC5" w:rsidRPr="00002CC5">
        <w:rPr>
          <w:color w:val="000000"/>
          <w:sz w:val="28"/>
          <w:szCs w:val="28"/>
        </w:rPr>
        <w:t xml:space="preserve">а </w:t>
      </w:r>
      <w:r w:rsidR="00002CC5" w:rsidRPr="00002CC5">
        <w:rPr>
          <w:color w:val="000000"/>
          <w:sz w:val="28"/>
          <w:szCs w:val="28"/>
        </w:rPr>
        <w:t xml:space="preserve"> образования и науки Республики Дагестан</w:t>
      </w:r>
      <w:r w:rsidR="00002CC5" w:rsidRPr="00002CC5">
        <w:rPr>
          <w:sz w:val="28"/>
          <w:szCs w:val="28"/>
          <w:lang w:bidi="ar-SA"/>
        </w:rPr>
        <w:t xml:space="preserve"> </w:t>
      </w:r>
      <w:r w:rsidRPr="00002CC5">
        <w:rPr>
          <w:sz w:val="28"/>
          <w:szCs w:val="28"/>
          <w:lang w:bidi="ar-SA"/>
        </w:rPr>
        <w:t xml:space="preserve"> </w:t>
      </w:r>
      <w:r w:rsidR="00002CC5" w:rsidRPr="00002CC5">
        <w:rPr>
          <w:color w:val="000000"/>
          <w:sz w:val="28"/>
          <w:szCs w:val="28"/>
        </w:rPr>
        <w:t xml:space="preserve">сообщает о том, </w:t>
      </w:r>
      <w:r w:rsidR="00002CC5" w:rsidRPr="00002CC5">
        <w:rPr>
          <w:color w:val="000000"/>
          <w:sz w:val="28"/>
          <w:szCs w:val="28"/>
        </w:rPr>
        <w:t xml:space="preserve">что </w:t>
      </w:r>
      <w:r w:rsidR="00002CC5" w:rsidRPr="00002CC5">
        <w:rPr>
          <w:color w:val="000000"/>
          <w:sz w:val="28"/>
          <w:szCs w:val="28"/>
        </w:rPr>
        <w:t>Центр развития инклюзивного образования ФКБУ «Российская академия образования» проводит мониторинг «Состояние специального и инклюзивного образования в РФ» (далее - мониторинг).</w:t>
      </w:r>
    </w:p>
    <w:p w:rsidR="00002CC5" w:rsidRPr="00002CC5" w:rsidRDefault="00002CC5" w:rsidP="00002CC5">
      <w:pPr>
        <w:pStyle w:val="1"/>
        <w:ind w:firstLine="720"/>
        <w:jc w:val="both"/>
        <w:rPr>
          <w:sz w:val="28"/>
          <w:szCs w:val="28"/>
        </w:rPr>
      </w:pPr>
      <w:r w:rsidRPr="00002CC5">
        <w:rPr>
          <w:color w:val="000000"/>
          <w:sz w:val="28"/>
          <w:szCs w:val="28"/>
        </w:rPr>
        <w:t>Мониторинг разработан с целью актуализации информации и выявления проблемных зон развития специального и инклюзивного образования в Российской Федерации.</w:t>
      </w:r>
    </w:p>
    <w:p w:rsidR="00002CC5" w:rsidRPr="00002CC5" w:rsidRDefault="00002CC5" w:rsidP="00002CC5">
      <w:pPr>
        <w:pStyle w:val="1"/>
        <w:ind w:firstLine="720"/>
        <w:jc w:val="both"/>
        <w:rPr>
          <w:sz w:val="28"/>
          <w:szCs w:val="28"/>
          <w:u w:val="single"/>
        </w:rPr>
      </w:pPr>
      <w:r w:rsidRPr="00002CC5">
        <w:rPr>
          <w:color w:val="000000"/>
          <w:sz w:val="28"/>
          <w:szCs w:val="28"/>
          <w:u w:val="single"/>
        </w:rPr>
        <w:t xml:space="preserve">К участию в мониторинге приглашаются </w:t>
      </w:r>
      <w:r w:rsidRPr="00002CC5">
        <w:rPr>
          <w:color w:val="000000"/>
          <w:sz w:val="28"/>
          <w:szCs w:val="28"/>
          <w:u w:val="single"/>
        </w:rPr>
        <w:t xml:space="preserve">все дошкольные и </w:t>
      </w:r>
      <w:r w:rsidRPr="00002CC5">
        <w:rPr>
          <w:color w:val="000000"/>
          <w:sz w:val="28"/>
          <w:szCs w:val="28"/>
          <w:u w:val="single"/>
        </w:rPr>
        <w:t xml:space="preserve"> общеобразовательные образовательные организации.</w:t>
      </w:r>
    </w:p>
    <w:p w:rsidR="00002CC5" w:rsidRPr="00002CC5" w:rsidRDefault="00002CC5" w:rsidP="00002CC5">
      <w:pPr>
        <w:pStyle w:val="1"/>
        <w:ind w:firstLine="720"/>
        <w:jc w:val="both"/>
        <w:rPr>
          <w:sz w:val="28"/>
          <w:szCs w:val="28"/>
        </w:rPr>
      </w:pPr>
      <w:r w:rsidRPr="00002CC5">
        <w:rPr>
          <w:color w:val="000000"/>
          <w:sz w:val="28"/>
          <w:szCs w:val="28"/>
        </w:rPr>
        <w:t xml:space="preserve">Срок прохождения мониторинга - до 1 </w:t>
      </w:r>
      <w:r w:rsidRPr="00002CC5">
        <w:rPr>
          <w:color w:val="000000"/>
          <w:sz w:val="28"/>
          <w:szCs w:val="28"/>
        </w:rPr>
        <w:t xml:space="preserve">апреля </w:t>
      </w:r>
      <w:r w:rsidRPr="00002CC5">
        <w:rPr>
          <w:color w:val="000000"/>
          <w:sz w:val="28"/>
          <w:szCs w:val="28"/>
        </w:rPr>
        <w:t xml:space="preserve"> 2023 года.</w:t>
      </w:r>
    </w:p>
    <w:p w:rsidR="00002CC5" w:rsidRPr="00002CC5" w:rsidRDefault="00002CC5" w:rsidP="00002CC5">
      <w:pPr>
        <w:pStyle w:val="1"/>
        <w:ind w:firstLine="720"/>
        <w:jc w:val="both"/>
        <w:rPr>
          <w:sz w:val="28"/>
          <w:szCs w:val="28"/>
        </w:rPr>
      </w:pPr>
      <w:r w:rsidRPr="00002CC5">
        <w:rPr>
          <w:color w:val="000000"/>
          <w:sz w:val="28"/>
          <w:szCs w:val="28"/>
        </w:rPr>
        <w:t>Ссылка для прохождения мониторинга:</w:t>
      </w:r>
    </w:p>
    <w:p w:rsidR="00002CC5" w:rsidRPr="00002CC5" w:rsidRDefault="00002CC5" w:rsidP="00002CC5">
      <w:pPr>
        <w:pStyle w:val="1"/>
        <w:ind w:firstLine="720"/>
        <w:jc w:val="both"/>
        <w:rPr>
          <w:sz w:val="28"/>
          <w:szCs w:val="28"/>
        </w:rPr>
      </w:pPr>
      <w:hyperlink r:id="rId9" w:history="1">
        <w:r w:rsidRPr="00002CC5">
          <w:rPr>
            <w:rStyle w:val="a4"/>
            <w:color w:val="0563C1"/>
            <w:sz w:val="28"/>
            <w:szCs w:val="28"/>
            <w:lang w:val="en-US" w:eastAsia="en-US" w:bidi="en-US"/>
          </w:rPr>
          <w:t>https</w:t>
        </w:r>
        <w:r w:rsidRPr="00002CC5">
          <w:rPr>
            <w:rStyle w:val="a4"/>
            <w:color w:val="0563C1"/>
            <w:sz w:val="28"/>
            <w:szCs w:val="28"/>
            <w:lang w:eastAsia="en-US" w:bidi="en-US"/>
          </w:rPr>
          <w:t>://</w:t>
        </w:r>
        <w:r w:rsidRPr="00002CC5">
          <w:rPr>
            <w:rStyle w:val="a4"/>
            <w:color w:val="0563C1"/>
            <w:sz w:val="28"/>
            <w:szCs w:val="28"/>
            <w:lang w:val="en-US" w:eastAsia="en-US" w:bidi="en-US"/>
          </w:rPr>
          <w:t>forms</w:t>
        </w:r>
        <w:r w:rsidRPr="00002CC5">
          <w:rPr>
            <w:rStyle w:val="a4"/>
            <w:color w:val="0563C1"/>
            <w:sz w:val="28"/>
            <w:szCs w:val="28"/>
            <w:lang w:eastAsia="en-US" w:bidi="en-US"/>
          </w:rPr>
          <w:t>.</w:t>
        </w:r>
        <w:proofErr w:type="spellStart"/>
        <w:r w:rsidRPr="00002CC5">
          <w:rPr>
            <w:rStyle w:val="a4"/>
            <w:color w:val="0563C1"/>
            <w:sz w:val="28"/>
            <w:szCs w:val="28"/>
            <w:lang w:val="en-US" w:eastAsia="en-US" w:bidi="en-US"/>
          </w:rPr>
          <w:t>gle</w:t>
        </w:r>
        <w:proofErr w:type="spellEnd"/>
        <w:r w:rsidRPr="00002CC5">
          <w:rPr>
            <w:rStyle w:val="a4"/>
            <w:color w:val="0563C1"/>
            <w:sz w:val="28"/>
            <w:szCs w:val="28"/>
            <w:lang w:eastAsia="en-US" w:bidi="en-US"/>
          </w:rPr>
          <w:t>/</w:t>
        </w:r>
        <w:proofErr w:type="spellStart"/>
        <w:r w:rsidRPr="00002CC5">
          <w:rPr>
            <w:rStyle w:val="a4"/>
            <w:color w:val="0563C1"/>
            <w:sz w:val="28"/>
            <w:szCs w:val="28"/>
            <w:lang w:val="en-US" w:eastAsia="en-US" w:bidi="en-US"/>
          </w:rPr>
          <w:t>vSPi</w:t>
        </w:r>
        <w:proofErr w:type="spellEnd"/>
        <w:r w:rsidRPr="00002CC5">
          <w:rPr>
            <w:rStyle w:val="a4"/>
            <w:color w:val="0563C1"/>
            <w:sz w:val="28"/>
            <w:szCs w:val="28"/>
            <w:lang w:eastAsia="en-US" w:bidi="en-US"/>
          </w:rPr>
          <w:t>8</w:t>
        </w:r>
        <w:proofErr w:type="spellStart"/>
        <w:r w:rsidRPr="00002CC5">
          <w:rPr>
            <w:rStyle w:val="a4"/>
            <w:color w:val="0563C1"/>
            <w:sz w:val="28"/>
            <w:szCs w:val="28"/>
            <w:lang w:val="en-US" w:eastAsia="en-US" w:bidi="en-US"/>
          </w:rPr>
          <w:t>vKToYmto</w:t>
        </w:r>
        <w:proofErr w:type="spellEnd"/>
        <w:r w:rsidRPr="00002CC5">
          <w:rPr>
            <w:rStyle w:val="a4"/>
            <w:color w:val="0563C1"/>
            <w:sz w:val="28"/>
            <w:szCs w:val="28"/>
            <w:lang w:eastAsia="en-US" w:bidi="en-US"/>
          </w:rPr>
          <w:t>14</w:t>
        </w:r>
        <w:r w:rsidRPr="00002CC5">
          <w:rPr>
            <w:rStyle w:val="a4"/>
            <w:color w:val="0563C1"/>
            <w:sz w:val="28"/>
            <w:szCs w:val="28"/>
            <w:lang w:val="en-US" w:eastAsia="en-US" w:bidi="en-US"/>
          </w:rPr>
          <w:t>e</w:t>
        </w:r>
        <w:r w:rsidRPr="00002CC5">
          <w:rPr>
            <w:rStyle w:val="a4"/>
            <w:color w:val="0563C1"/>
            <w:sz w:val="28"/>
            <w:szCs w:val="28"/>
            <w:lang w:eastAsia="en-US" w:bidi="en-US"/>
          </w:rPr>
          <w:t>6</w:t>
        </w:r>
      </w:hyperlink>
      <w:r w:rsidRPr="00002CC5">
        <w:rPr>
          <w:color w:val="000000"/>
          <w:sz w:val="28"/>
          <w:szCs w:val="28"/>
          <w:lang w:eastAsia="en-US" w:bidi="en-US"/>
        </w:rPr>
        <w:t>.</w:t>
      </w:r>
    </w:p>
    <w:p w:rsidR="00002CC5" w:rsidRPr="00002CC5" w:rsidRDefault="00002CC5" w:rsidP="00002CC5">
      <w:pPr>
        <w:pStyle w:val="1"/>
        <w:ind w:firstLine="720"/>
        <w:jc w:val="both"/>
        <w:rPr>
          <w:sz w:val="28"/>
          <w:szCs w:val="28"/>
        </w:rPr>
      </w:pPr>
      <w:r w:rsidRPr="00002CC5">
        <w:rPr>
          <w:color w:val="000000"/>
          <w:sz w:val="28"/>
          <w:szCs w:val="28"/>
        </w:rPr>
        <w:t>Инструкция по заполнению формы мониторинга прилагается.</w:t>
      </w:r>
    </w:p>
    <w:p w:rsidR="00002CC5" w:rsidRPr="00002CC5" w:rsidRDefault="00002CC5" w:rsidP="00002CC5">
      <w:pPr>
        <w:pStyle w:val="1"/>
        <w:spacing w:after="280"/>
        <w:ind w:firstLine="720"/>
        <w:jc w:val="both"/>
        <w:rPr>
          <w:sz w:val="28"/>
          <w:szCs w:val="28"/>
        </w:rPr>
      </w:pPr>
      <w:r w:rsidRPr="00002CC5">
        <w:rPr>
          <w:color w:val="000000"/>
          <w:sz w:val="28"/>
          <w:szCs w:val="28"/>
        </w:rPr>
        <w:t>Информ</w:t>
      </w:r>
      <w:r w:rsidRPr="00002CC5">
        <w:rPr>
          <w:color w:val="000000"/>
          <w:sz w:val="28"/>
          <w:szCs w:val="28"/>
        </w:rPr>
        <w:t xml:space="preserve">ацию о прохождении мониторинга </w:t>
      </w:r>
      <w:r w:rsidRPr="00002CC5">
        <w:rPr>
          <w:color w:val="000000"/>
          <w:sz w:val="28"/>
          <w:szCs w:val="28"/>
        </w:rPr>
        <w:t xml:space="preserve">просим </w:t>
      </w:r>
      <w:r w:rsidRPr="00002CC5">
        <w:rPr>
          <w:color w:val="000000"/>
          <w:sz w:val="28"/>
          <w:szCs w:val="28"/>
        </w:rPr>
        <w:t>сообщить на электронную почту:</w:t>
      </w:r>
      <w:proofErr w:type="spellStart"/>
      <w:r w:rsidRPr="00002CC5">
        <w:rPr>
          <w:color w:val="000000"/>
          <w:sz w:val="28"/>
          <w:szCs w:val="28"/>
          <w:lang w:val="en-US"/>
        </w:rPr>
        <w:t>sergokalaruo</w:t>
      </w:r>
      <w:proofErr w:type="spellEnd"/>
      <w:r w:rsidRPr="00002CC5">
        <w:rPr>
          <w:color w:val="000000"/>
          <w:sz w:val="28"/>
          <w:szCs w:val="28"/>
        </w:rPr>
        <w:t>@</w:t>
      </w:r>
      <w:r w:rsidRPr="00002CC5">
        <w:rPr>
          <w:color w:val="000000"/>
          <w:sz w:val="28"/>
          <w:szCs w:val="28"/>
          <w:lang w:val="en-US"/>
        </w:rPr>
        <w:t>mail</w:t>
      </w:r>
      <w:r w:rsidRPr="00002CC5">
        <w:rPr>
          <w:color w:val="000000"/>
          <w:sz w:val="28"/>
          <w:szCs w:val="28"/>
        </w:rPr>
        <w:t>.</w:t>
      </w:r>
      <w:proofErr w:type="spellStart"/>
      <w:r w:rsidRPr="00002CC5">
        <w:rPr>
          <w:color w:val="000000"/>
          <w:sz w:val="28"/>
          <w:szCs w:val="28"/>
          <w:lang w:val="en-US"/>
        </w:rPr>
        <w:t>ru</w:t>
      </w:r>
      <w:proofErr w:type="spellEnd"/>
      <w:r w:rsidRPr="00002CC5">
        <w:rPr>
          <w:color w:val="000000"/>
          <w:sz w:val="28"/>
          <w:szCs w:val="28"/>
        </w:rPr>
        <w:t>.</w:t>
      </w:r>
    </w:p>
    <w:p w:rsidR="00002CC5" w:rsidRDefault="00002CC5" w:rsidP="00002CC5">
      <w:pPr>
        <w:pStyle w:val="1"/>
        <w:spacing w:after="980"/>
        <w:ind w:firstLine="720"/>
        <w:jc w:val="both"/>
      </w:pPr>
      <w:r>
        <w:rPr>
          <w:color w:val="000000"/>
        </w:rPr>
        <w:t xml:space="preserve">Приложение: </w:t>
      </w:r>
      <w:r w:rsidR="00255461">
        <w:rPr>
          <w:color w:val="000000"/>
        </w:rPr>
        <w:t xml:space="preserve">инструкция </w:t>
      </w:r>
      <w:r>
        <w:rPr>
          <w:color w:val="000000"/>
        </w:rPr>
        <w:t>в электронном виде.</w:t>
      </w:r>
    </w:p>
    <w:p w:rsidR="00FB7358" w:rsidRPr="00336F1D" w:rsidRDefault="00617D0E" w:rsidP="00002CC5">
      <w:pPr>
        <w:pStyle w:val="1"/>
        <w:ind w:firstLine="640"/>
        <w:jc w:val="both"/>
        <w:rPr>
          <w:b/>
          <w:color w:val="auto"/>
          <w:sz w:val="28"/>
          <w:szCs w:val="28"/>
          <w:lang w:bidi="ar-SA"/>
        </w:rPr>
      </w:pPr>
      <w:r>
        <w:rPr>
          <w:color w:val="212022"/>
          <w:sz w:val="28"/>
          <w:szCs w:val="28"/>
          <w:lang w:eastAsia="en-US" w:bidi="en-US"/>
        </w:rPr>
        <w:t xml:space="preserve">   </w:t>
      </w:r>
      <w:r w:rsidR="00FB7358" w:rsidRPr="00336F1D">
        <w:rPr>
          <w:color w:val="212022"/>
          <w:sz w:val="28"/>
          <w:szCs w:val="28"/>
          <w:lang w:eastAsia="en-US" w:bidi="en-US"/>
        </w:rPr>
        <w:t xml:space="preserve">Начальник МКУ «УО»                                                                  </w:t>
      </w:r>
      <w:proofErr w:type="spellStart"/>
      <w:r w:rsidR="00FB7358" w:rsidRPr="00336F1D">
        <w:rPr>
          <w:color w:val="212022"/>
          <w:sz w:val="28"/>
          <w:szCs w:val="28"/>
          <w:lang w:eastAsia="en-US" w:bidi="en-US"/>
        </w:rPr>
        <w:t>Х.Исаева</w:t>
      </w:r>
      <w:proofErr w:type="spellEnd"/>
    </w:p>
    <w:p w:rsidR="00FB7358" w:rsidRPr="00FB7358" w:rsidRDefault="00FB7358" w:rsidP="00FB7358">
      <w:pPr>
        <w:pStyle w:val="1"/>
        <w:ind w:firstLine="820"/>
        <w:jc w:val="both"/>
        <w:rPr>
          <w:color w:val="1F1F1F"/>
          <w:sz w:val="24"/>
          <w:szCs w:val="24"/>
        </w:rPr>
      </w:pPr>
    </w:p>
    <w:p w:rsidR="00FB7358" w:rsidRPr="00FB7358" w:rsidRDefault="00FB7358" w:rsidP="00FB7358">
      <w:pPr>
        <w:pStyle w:val="1"/>
        <w:ind w:firstLine="820"/>
        <w:jc w:val="both"/>
        <w:rPr>
          <w:color w:val="1F1F1F"/>
          <w:sz w:val="24"/>
          <w:szCs w:val="24"/>
        </w:rPr>
      </w:pPr>
    </w:p>
    <w:p w:rsidR="00FB7358" w:rsidRPr="00FB7358" w:rsidRDefault="00FB7358" w:rsidP="00FB7358">
      <w:pPr>
        <w:pStyle w:val="1"/>
        <w:ind w:firstLine="820"/>
        <w:jc w:val="both"/>
        <w:rPr>
          <w:color w:val="1F1F1F"/>
          <w:sz w:val="24"/>
          <w:szCs w:val="24"/>
        </w:rPr>
      </w:pPr>
    </w:p>
    <w:sectPr w:rsidR="00FB7358" w:rsidRPr="00FB7358" w:rsidSect="00EC54B2">
      <w:headerReference w:type="even" r:id="rId10"/>
      <w:headerReference w:type="default" r:id="rId11"/>
      <w:pgSz w:w="11900" w:h="16840"/>
      <w:pgMar w:top="1123" w:right="560" w:bottom="750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A07" w:rsidRDefault="004B2A07">
      <w:r>
        <w:separator/>
      </w:r>
    </w:p>
  </w:endnote>
  <w:endnote w:type="continuationSeparator" w:id="0">
    <w:p w:rsidR="004B2A07" w:rsidRDefault="004B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A07" w:rsidRDefault="004B2A07"/>
  </w:footnote>
  <w:footnote w:type="continuationSeparator" w:id="0">
    <w:p w:rsidR="004B2A07" w:rsidRDefault="004B2A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86A" w:rsidRDefault="00A104F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0BBABE71" wp14:editId="1628B079">
              <wp:simplePos x="0" y="0"/>
              <wp:positionH relativeFrom="page">
                <wp:posOffset>4056380</wp:posOffset>
              </wp:positionH>
              <wp:positionV relativeFrom="page">
                <wp:posOffset>518160</wp:posOffset>
              </wp:positionV>
              <wp:extent cx="64135" cy="10985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4686A" w:rsidRDefault="00A104FE">
                          <w:pPr>
                            <w:pStyle w:val="24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302F33"/>
                              <w:sz w:val="26"/>
                              <w:szCs w:val="26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26" type="#_x0000_t202" style="position:absolute;margin-left:319.4pt;margin-top:40.8pt;width:5.05pt;height:8.6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" filled="f" stroked="f">
              <v:textbox style="mso-fit-shape-to-text:t" inset="0,0,0,0">
                <w:txbxContent>
                  <w:p w:rsidR="0034686A" w:rsidRDefault="00A104FE">
                    <w:pPr>
                      <w:pStyle w:val="24"/>
                      <w:rPr>
                        <w:sz w:val="26"/>
                        <w:szCs w:val="26"/>
                      </w:rPr>
                    </w:pPr>
                    <w:r>
                      <w:rPr>
                        <w:color w:val="302F33"/>
                        <w:sz w:val="26"/>
                        <w:szCs w:val="2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86A" w:rsidRDefault="00A104F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3206DE00" wp14:editId="4C7F7E9A">
              <wp:simplePos x="0" y="0"/>
              <wp:positionH relativeFrom="page">
                <wp:posOffset>4093210</wp:posOffset>
              </wp:positionH>
              <wp:positionV relativeFrom="page">
                <wp:posOffset>511810</wp:posOffset>
              </wp:positionV>
              <wp:extent cx="60960" cy="10985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4686A" w:rsidRDefault="00A104FE">
                          <w:pPr>
                            <w:pStyle w:val="24"/>
                          </w:pPr>
                          <w:r>
                            <w:rPr>
                              <w:i/>
                              <w:iCs/>
                              <w:color w:val="302F33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322.3pt;margin-top:40.3pt;width:4.8pt;height:8.65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" filled="f" stroked="f">
              <v:textbox style="mso-fit-shape-to-text:t" inset="0,0,0,0">
                <w:txbxContent>
                  <w:p w:rsidR="0034686A" w:rsidRDefault="00A104FE">
                    <w:pPr>
                      <w:pStyle w:val="24"/>
                    </w:pPr>
                    <w:r>
                      <w:rPr>
                        <w:i/>
                        <w:iCs/>
                        <w:color w:val="302F33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B0923"/>
    <w:multiLevelType w:val="multilevel"/>
    <w:tmpl w:val="72EE7A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12022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AD5880"/>
    <w:multiLevelType w:val="multilevel"/>
    <w:tmpl w:val="C9D0E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02F3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2F3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131EE1"/>
    <w:multiLevelType w:val="multilevel"/>
    <w:tmpl w:val="CBF2BF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6182BCF"/>
    <w:multiLevelType w:val="multilevel"/>
    <w:tmpl w:val="C26A05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02F33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4686A"/>
    <w:rsid w:val="00002CC5"/>
    <w:rsid w:val="0000733F"/>
    <w:rsid w:val="00022482"/>
    <w:rsid w:val="00041FB8"/>
    <w:rsid w:val="000C2224"/>
    <w:rsid w:val="000D68BE"/>
    <w:rsid w:val="00124D0F"/>
    <w:rsid w:val="001341B9"/>
    <w:rsid w:val="00141CEC"/>
    <w:rsid w:val="00162611"/>
    <w:rsid w:val="00192047"/>
    <w:rsid w:val="001971AE"/>
    <w:rsid w:val="001A1B9D"/>
    <w:rsid w:val="001A2DFA"/>
    <w:rsid w:val="001C0141"/>
    <w:rsid w:val="001D711A"/>
    <w:rsid w:val="001E4459"/>
    <w:rsid w:val="0025117C"/>
    <w:rsid w:val="00255461"/>
    <w:rsid w:val="00286726"/>
    <w:rsid w:val="00330319"/>
    <w:rsid w:val="00336F1D"/>
    <w:rsid w:val="0034686A"/>
    <w:rsid w:val="0036368A"/>
    <w:rsid w:val="00393288"/>
    <w:rsid w:val="003F14B4"/>
    <w:rsid w:val="00401A54"/>
    <w:rsid w:val="0044047B"/>
    <w:rsid w:val="004B2A07"/>
    <w:rsid w:val="004E4453"/>
    <w:rsid w:val="00516CC1"/>
    <w:rsid w:val="00553900"/>
    <w:rsid w:val="005A4F6A"/>
    <w:rsid w:val="005B6C87"/>
    <w:rsid w:val="005C79AA"/>
    <w:rsid w:val="00616E01"/>
    <w:rsid w:val="00617D0E"/>
    <w:rsid w:val="00623C75"/>
    <w:rsid w:val="006A2A8C"/>
    <w:rsid w:val="006F07B4"/>
    <w:rsid w:val="006F646E"/>
    <w:rsid w:val="0072184D"/>
    <w:rsid w:val="00734965"/>
    <w:rsid w:val="00735DAC"/>
    <w:rsid w:val="00742F51"/>
    <w:rsid w:val="0077040F"/>
    <w:rsid w:val="007A72E1"/>
    <w:rsid w:val="007E6C0D"/>
    <w:rsid w:val="00823F80"/>
    <w:rsid w:val="00833140"/>
    <w:rsid w:val="008D4D4B"/>
    <w:rsid w:val="008F6566"/>
    <w:rsid w:val="0090626E"/>
    <w:rsid w:val="0096138E"/>
    <w:rsid w:val="00964135"/>
    <w:rsid w:val="009A5007"/>
    <w:rsid w:val="009A6BE2"/>
    <w:rsid w:val="009D4583"/>
    <w:rsid w:val="00A02ECC"/>
    <w:rsid w:val="00A104FE"/>
    <w:rsid w:val="00A47804"/>
    <w:rsid w:val="00A57E94"/>
    <w:rsid w:val="00A67E73"/>
    <w:rsid w:val="00A76B79"/>
    <w:rsid w:val="00AB4801"/>
    <w:rsid w:val="00AB6827"/>
    <w:rsid w:val="00AC05A8"/>
    <w:rsid w:val="00B941D7"/>
    <w:rsid w:val="00BF6EC2"/>
    <w:rsid w:val="00C90575"/>
    <w:rsid w:val="00CA03B9"/>
    <w:rsid w:val="00CA2C08"/>
    <w:rsid w:val="00CC2BE2"/>
    <w:rsid w:val="00CE546B"/>
    <w:rsid w:val="00D36CF2"/>
    <w:rsid w:val="00D47B16"/>
    <w:rsid w:val="00DA4F59"/>
    <w:rsid w:val="00DD3EA5"/>
    <w:rsid w:val="00DE5199"/>
    <w:rsid w:val="00DF0D42"/>
    <w:rsid w:val="00E26F09"/>
    <w:rsid w:val="00E51893"/>
    <w:rsid w:val="00E74BF6"/>
    <w:rsid w:val="00E96E6E"/>
    <w:rsid w:val="00EA6F3C"/>
    <w:rsid w:val="00EB2E35"/>
    <w:rsid w:val="00EC54B2"/>
    <w:rsid w:val="00F3031D"/>
    <w:rsid w:val="00F905E3"/>
    <w:rsid w:val="00F93935"/>
    <w:rsid w:val="00FB6A8E"/>
    <w:rsid w:val="00FB7358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02F33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12022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B4F"/>
      <w:sz w:val="15"/>
      <w:szCs w:val="15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B4F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38"/>
      <w:szCs w:val="3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302F33"/>
      <w:sz w:val="26"/>
      <w:szCs w:val="26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color w:val="212022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240"/>
      <w:ind w:firstLine="620"/>
    </w:pPr>
    <w:rPr>
      <w:rFonts w:ascii="Times New Roman" w:eastAsia="Times New Roman" w:hAnsi="Times New Roman" w:cs="Times New Roman"/>
      <w:color w:val="212022"/>
      <w:sz w:val="19"/>
      <w:szCs w:val="19"/>
    </w:rPr>
  </w:style>
  <w:style w:type="paragraph" w:customStyle="1" w:styleId="22">
    <w:name w:val="Основной текст (2)"/>
    <w:basedOn w:val="a"/>
    <w:link w:val="21"/>
    <w:pPr>
      <w:spacing w:after="40" w:line="250" w:lineRule="auto"/>
    </w:pPr>
    <w:rPr>
      <w:rFonts w:ascii="Times New Roman" w:eastAsia="Times New Roman" w:hAnsi="Times New Roman" w:cs="Times New Roman"/>
      <w:color w:val="4C4B4F"/>
      <w:sz w:val="15"/>
      <w:szCs w:val="15"/>
    </w:rPr>
  </w:style>
  <w:style w:type="paragraph" w:customStyle="1" w:styleId="40">
    <w:name w:val="Основной текст (4)"/>
    <w:basedOn w:val="a"/>
    <w:link w:val="4"/>
    <w:pPr>
      <w:spacing w:after="350" w:line="257" w:lineRule="auto"/>
      <w:jc w:val="center"/>
    </w:pPr>
    <w:rPr>
      <w:rFonts w:ascii="Times New Roman" w:eastAsia="Times New Roman" w:hAnsi="Times New Roman" w:cs="Times New Roman"/>
      <w:color w:val="4C4B4F"/>
      <w:sz w:val="18"/>
      <w:szCs w:val="18"/>
    </w:rPr>
  </w:style>
  <w:style w:type="paragraph" w:customStyle="1" w:styleId="50">
    <w:name w:val="Основной текст (5)"/>
    <w:basedOn w:val="a"/>
    <w:link w:val="5"/>
    <w:rPr>
      <w:rFonts w:ascii="Arial" w:eastAsia="Arial" w:hAnsi="Arial" w:cs="Arial"/>
      <w:sz w:val="20"/>
      <w:szCs w:val="20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color w:val="212022"/>
      <w:sz w:val="38"/>
      <w:szCs w:val="38"/>
    </w:rPr>
  </w:style>
  <w:style w:type="paragraph" w:customStyle="1" w:styleId="32">
    <w:name w:val="Заголовок №3"/>
    <w:basedOn w:val="a"/>
    <w:link w:val="31"/>
    <w:pPr>
      <w:spacing w:after="160"/>
      <w:jc w:val="center"/>
      <w:outlineLvl w:val="2"/>
    </w:pPr>
    <w:rPr>
      <w:rFonts w:ascii="Times New Roman" w:eastAsia="Times New Roman" w:hAnsi="Times New Roman" w:cs="Times New Roman"/>
      <w:b/>
      <w:bCs/>
      <w:color w:val="212022"/>
      <w:sz w:val="26"/>
      <w:szCs w:val="26"/>
    </w:rPr>
  </w:style>
  <w:style w:type="character" w:styleId="a4">
    <w:name w:val="Hyperlink"/>
    <w:basedOn w:val="a0"/>
    <w:uiPriority w:val="99"/>
    <w:unhideWhenUsed/>
    <w:rsid w:val="006F07B4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1E44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4459"/>
    <w:rPr>
      <w:color w:val="000000"/>
    </w:rPr>
  </w:style>
  <w:style w:type="paragraph" w:styleId="a7">
    <w:name w:val="header"/>
    <w:basedOn w:val="a"/>
    <w:link w:val="a8"/>
    <w:uiPriority w:val="99"/>
    <w:unhideWhenUsed/>
    <w:rsid w:val="001E44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4459"/>
    <w:rPr>
      <w:color w:val="000000"/>
    </w:rPr>
  </w:style>
  <w:style w:type="table" w:styleId="a9">
    <w:name w:val="Table Grid"/>
    <w:basedOn w:val="a1"/>
    <w:uiPriority w:val="59"/>
    <w:rsid w:val="00516CC1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02F33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12022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B4F"/>
      <w:sz w:val="15"/>
      <w:szCs w:val="15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4B4F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38"/>
      <w:szCs w:val="3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12022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color w:val="302F33"/>
      <w:sz w:val="26"/>
      <w:szCs w:val="26"/>
    </w:rPr>
  </w:style>
  <w:style w:type="paragraph" w:customStyle="1" w:styleId="20">
    <w:name w:val="Заголовок №2"/>
    <w:basedOn w:val="a"/>
    <w:link w:val="2"/>
    <w:pPr>
      <w:jc w:val="center"/>
      <w:outlineLvl w:val="1"/>
    </w:pPr>
    <w:rPr>
      <w:rFonts w:ascii="Times New Roman" w:eastAsia="Times New Roman" w:hAnsi="Times New Roman" w:cs="Times New Roman"/>
      <w:b/>
      <w:bCs/>
      <w:color w:val="212022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240"/>
      <w:ind w:firstLine="620"/>
    </w:pPr>
    <w:rPr>
      <w:rFonts w:ascii="Times New Roman" w:eastAsia="Times New Roman" w:hAnsi="Times New Roman" w:cs="Times New Roman"/>
      <w:color w:val="212022"/>
      <w:sz w:val="19"/>
      <w:szCs w:val="19"/>
    </w:rPr>
  </w:style>
  <w:style w:type="paragraph" w:customStyle="1" w:styleId="22">
    <w:name w:val="Основной текст (2)"/>
    <w:basedOn w:val="a"/>
    <w:link w:val="21"/>
    <w:pPr>
      <w:spacing w:after="40" w:line="250" w:lineRule="auto"/>
    </w:pPr>
    <w:rPr>
      <w:rFonts w:ascii="Times New Roman" w:eastAsia="Times New Roman" w:hAnsi="Times New Roman" w:cs="Times New Roman"/>
      <w:color w:val="4C4B4F"/>
      <w:sz w:val="15"/>
      <w:szCs w:val="15"/>
    </w:rPr>
  </w:style>
  <w:style w:type="paragraph" w:customStyle="1" w:styleId="40">
    <w:name w:val="Основной текст (4)"/>
    <w:basedOn w:val="a"/>
    <w:link w:val="4"/>
    <w:pPr>
      <w:spacing w:after="350" w:line="257" w:lineRule="auto"/>
      <w:jc w:val="center"/>
    </w:pPr>
    <w:rPr>
      <w:rFonts w:ascii="Times New Roman" w:eastAsia="Times New Roman" w:hAnsi="Times New Roman" w:cs="Times New Roman"/>
      <w:color w:val="4C4B4F"/>
      <w:sz w:val="18"/>
      <w:szCs w:val="18"/>
    </w:rPr>
  </w:style>
  <w:style w:type="paragraph" w:customStyle="1" w:styleId="50">
    <w:name w:val="Основной текст (5)"/>
    <w:basedOn w:val="a"/>
    <w:link w:val="5"/>
    <w:rPr>
      <w:rFonts w:ascii="Arial" w:eastAsia="Arial" w:hAnsi="Arial" w:cs="Arial"/>
      <w:sz w:val="20"/>
      <w:szCs w:val="20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color w:val="212022"/>
      <w:sz w:val="38"/>
      <w:szCs w:val="38"/>
    </w:rPr>
  </w:style>
  <w:style w:type="paragraph" w:customStyle="1" w:styleId="32">
    <w:name w:val="Заголовок №3"/>
    <w:basedOn w:val="a"/>
    <w:link w:val="31"/>
    <w:pPr>
      <w:spacing w:after="160"/>
      <w:jc w:val="center"/>
      <w:outlineLvl w:val="2"/>
    </w:pPr>
    <w:rPr>
      <w:rFonts w:ascii="Times New Roman" w:eastAsia="Times New Roman" w:hAnsi="Times New Roman" w:cs="Times New Roman"/>
      <w:b/>
      <w:bCs/>
      <w:color w:val="212022"/>
      <w:sz w:val="26"/>
      <w:szCs w:val="26"/>
    </w:rPr>
  </w:style>
  <w:style w:type="character" w:styleId="a4">
    <w:name w:val="Hyperlink"/>
    <w:basedOn w:val="a0"/>
    <w:uiPriority w:val="99"/>
    <w:unhideWhenUsed/>
    <w:rsid w:val="006F07B4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1E44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4459"/>
    <w:rPr>
      <w:color w:val="000000"/>
    </w:rPr>
  </w:style>
  <w:style w:type="paragraph" w:styleId="a7">
    <w:name w:val="header"/>
    <w:basedOn w:val="a"/>
    <w:link w:val="a8"/>
    <w:uiPriority w:val="99"/>
    <w:unhideWhenUsed/>
    <w:rsid w:val="001E44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E4459"/>
    <w:rPr>
      <w:color w:val="000000"/>
    </w:rPr>
  </w:style>
  <w:style w:type="table" w:styleId="a9">
    <w:name w:val="Table Grid"/>
    <w:basedOn w:val="a1"/>
    <w:uiPriority w:val="59"/>
    <w:rsid w:val="00516CC1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forms.gle/vSPi8vKToYmto14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5293B-59AC-448F-BC3D-A474BBA8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sakinatuo</dc:creator>
  <cp:lastModifiedBy>sakinatuo</cp:lastModifiedBy>
  <cp:revision>2</cp:revision>
  <dcterms:created xsi:type="dcterms:W3CDTF">2023-03-28T08:10:00Z</dcterms:created>
  <dcterms:modified xsi:type="dcterms:W3CDTF">2023-03-28T08:10:00Z</dcterms:modified>
</cp:coreProperties>
</file>